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47" w:rsidRPr="00745847" w:rsidRDefault="003E1CE2" w:rsidP="00EB5D0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Социальные услуги в БУ "КЦСОН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Тарского района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предоставляются </w:t>
      </w:r>
      <w:r w:rsidR="00745847"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в форме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 социального обслуживания на дому и в полустационарной форме в соответствии со стандартами социальных услуг.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Виды социальных услуг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 по формам социального обслуживания подразделяются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: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социально-бытовые,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социально-медицинские,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социально-психологические,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социально-педагогические,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социально-трудовые,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социально-правовые,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услуги в целях повышения коммуникативного потенциала получателей социальных услуг,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срочные социальные услуги</w:t>
      </w:r>
      <w:r w:rsidR="003E1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Социальные услуги предоставляются бесплатно: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1) несовершеннолетним детям;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3) инвалидам Великой Отечественной войны;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4) участникам Великой Отечественной войны;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5) инвалидам боевых действий;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6) лицам, награжденным знаком "Жителю блокадного Ленинграда";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7) лицам, награжденным знаком "Житель осажденного Севастополя";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7.1) лицам, награжденным знаком "Житель осажденного Сталинграда";</w:t>
      </w:r>
    </w:p>
    <w:p w:rsidR="00DE20A4" w:rsidRP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DE20A4" w:rsidRDefault="00DE20A4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  <w:proofErr w:type="gramStart"/>
      <w:r w:rsidRPr="00DE20A4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  <w:proofErr w:type="gramEnd"/>
    </w:p>
    <w:p w:rsidR="00CA3D70" w:rsidRDefault="00CA3D70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</w:pPr>
    </w:p>
    <w:p w:rsidR="00745847" w:rsidRPr="00745847" w:rsidRDefault="00745847" w:rsidP="00DE20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bookmarkStart w:id="0" w:name="_GoBack"/>
      <w:bookmarkEnd w:id="0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lastRenderedPageBreak/>
        <w:t>Размер предельной величины среднедушевого дохода для предоставления социальных услуг бесплатно равен полуторной величине прожиточного минимума, установленного в Омской области для основных социально-демографических групп населения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Социальные услуги в форме социального обслуживания на дому и в полустационарной форме социального обслуживания предоставляются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за плату или частичную плату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, если на дату обращения среднедушевой доход получателя социальных услуг, превышает полуторную величину прожиточного минимума, установленного в Омской области для основных социально-демографических групп населения.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proofErr w:type="gramStart"/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Размер ежемесячной платы 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социальной услуги и полуторной величиной </w:t>
      </w:r>
      <w:hyperlink r:id="rId6" w:history="1">
        <w:r w:rsidRPr="00745847">
          <w:rPr>
            <w:rFonts w:ascii="Times New Roman" w:eastAsia="Times New Roman" w:hAnsi="Times New Roman" w:cs="Times New Roman"/>
            <w:spacing w:val="8"/>
            <w:sz w:val="28"/>
            <w:szCs w:val="28"/>
            <w:bdr w:val="none" w:sz="0" w:space="0" w:color="auto" w:frame="1"/>
            <w:lang w:eastAsia="ru-RU"/>
          </w:rPr>
          <w:t>прожиточного минимума, установленного в Омской области</w:t>
        </w:r>
      </w:hyperlink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 для основных социально-демографических групп населения</w:t>
      </w:r>
      <w:proofErr w:type="gramEnd"/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Для получения социальных услуг, за исключением срочных социальных услуг, гражданин или его законный представитель представляет следующие документы: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1) паспорт или иной документ, удостоверяющий личность гражданина;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2) документ, подтверждающий полномочия законного представителя гражданина, - для законного представителя гражданина;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3) индивидуальная программа предоставления социальных услуг.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В целях определения стоимости социальных услуг гражданин представляет дополнительно: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1) документы, подтверждающие состав семьи гражданина и степень родства (паспорта членов семьи, свидетельство о заключении или расторжении брака, свидетельство о рождении, свидетельство об усыновлении (удочерении));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2) </w:t>
      </w:r>
      <w:hyperlink r:id="rId7" w:history="1">
        <w:r w:rsidRPr="00745847">
          <w:rPr>
            <w:rFonts w:ascii="Times New Roman" w:eastAsia="Times New Roman" w:hAnsi="Times New Roman" w:cs="Times New Roman"/>
            <w:spacing w:val="8"/>
            <w:sz w:val="28"/>
            <w:szCs w:val="28"/>
            <w:bdr w:val="none" w:sz="0" w:space="0" w:color="auto" w:frame="1"/>
            <w:lang w:eastAsia="ru-RU"/>
          </w:rPr>
          <w:t>документы, подтверждающие наличие (отсутствие) доходов у гражданина, членов его семьи, и документы о принадлежащем ему (им) имуществе на праве собственности, необходимые для расчета среднедушевого дохода получателя социальных услуг.</w:t>
        </w:r>
      </w:hyperlink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В течение суток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с даты представления</w:t>
      </w:r>
      <w:proofErr w:type="gramEnd"/>
      <w:r w:rsidR="003E1CE2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поставщику социальных услуг вышеуказанных документов между гражданином или его законным представителем и </w:t>
      </w:r>
      <w:r w:rsidR="003E1CE2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учреждением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заключается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договор о предоставлении социальных услуг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Предоставление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срочных социальных услуг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 в целях оказания неотложной помощи осуществляется в сроки, обусловленные нуждаемостью получателя социальных услуг, без составления 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lastRenderedPageBreak/>
        <w:t>индивидуальной программы получателя социальных услуг и без заключения договора.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Основанием для предоставления срочных социальных услуг является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заявление 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получателя социальных услуг, а также паспорт либо иной документ, удостоверяющий личность получателя социальных услуг (для лица, освободившегося из учреждения уголовно-исправительной системы – справка установленного образца об освобождении из учреждения уголовно-исправительной системы)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;д</w:t>
      </w:r>
      <w:proofErr w:type="gram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окументы, удостоверяющие личность и полномочия законного представителя получателя социальных услуг, - при обращении за получением социальных услуг законного представителя;</w:t>
      </w:r>
      <w:r w:rsidR="003E1CE2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документы (сведения, обращения, ходатайства государственных органов, органов местного самоуправления, общественных объединений, справки о доходах, об инвалидности, индивидуальная программа реабилитации (</w:t>
      </w:r>
      <w:proofErr w:type="spell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абилитации</w:t>
      </w:r>
      <w:proofErr w:type="spell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) инвалида и др.), подтверждающие наличие у получателя социальных услуг обстоятельств, которые ухудшают или могут ухудшить условия его жизнедеятельности.</w:t>
      </w:r>
    </w:p>
    <w:p w:rsidR="00745847" w:rsidRPr="00745847" w:rsidRDefault="003E1CE2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   БУ "КЦСОН Тарского района" предоставляет 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получателям социальных услуг </w:t>
      </w:r>
      <w:r w:rsidR="00745847"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дополнительные социальные услуги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, не предусмотренные перечнем социальных услуг, предоставляемых поставщиками социальных услуг в Омской области, утвержденным Кодексом Омской области о социальной защите отдельных категорий граждан, </w:t>
      </w:r>
      <w:r w:rsidR="00745847"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за плату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Дополнительные социальные услуги оказываются со скидкой в размере 50 процентов от стоимости следующим категориям граждан: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- участникам Великой Отечественной войны;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- инвалидам Великой Отечественной войны;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имеющим</w:t>
      </w:r>
      <w:proofErr w:type="gram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звание "Ветеран труда";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имеющим</w:t>
      </w:r>
      <w:proofErr w:type="gram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звание "Ветеран Омской области";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- лицам, потерявшие родителей (родителя) в период с 22 июня 1941 года по 9 мая 1945 года.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Платные услуги 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предоставляются с целью всестороннего удовлетворения  потребностей граждан, расширения спектра услуг, повышения комфортности обслуживания, привлечения дополнительных финансовых средств, повышения эффективности деятельности учреждения.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Платные услуги предоставляются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на договорной основе за плату в соответствии с утвержденными </w:t>
      </w:r>
      <w:hyperlink r:id="rId8" w:tgtFrame="_blank" w:history="1">
        <w:r w:rsidRPr="00745847">
          <w:rPr>
            <w:rFonts w:ascii="Times New Roman" w:eastAsia="Times New Roman" w:hAnsi="Times New Roman" w:cs="Times New Roman"/>
            <w:spacing w:val="8"/>
            <w:sz w:val="28"/>
            <w:szCs w:val="28"/>
            <w:bdr w:val="none" w:sz="0" w:space="0" w:color="auto" w:frame="1"/>
            <w:lang w:eastAsia="ru-RU"/>
          </w:rPr>
          <w:t>тарифами на платные услуги</w:t>
        </w:r>
        <w:proofErr w:type="gramEnd"/>
      </w:hyperlink>
      <w:r w:rsidR="003E1CE2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.</w:t>
      </w:r>
    </w:p>
    <w:p w:rsidR="000C4EE9" w:rsidRPr="003E1CE2" w:rsidRDefault="000C4EE9">
      <w:pPr>
        <w:rPr>
          <w:sz w:val="28"/>
          <w:szCs w:val="28"/>
        </w:rPr>
      </w:pPr>
    </w:p>
    <w:sectPr w:rsidR="000C4EE9" w:rsidRPr="003E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6BEF"/>
    <w:multiLevelType w:val="multilevel"/>
    <w:tmpl w:val="FE14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47"/>
    <w:rsid w:val="000C4EE9"/>
    <w:rsid w:val="003E1CE2"/>
    <w:rsid w:val="00745847"/>
    <w:rsid w:val="00CA3D70"/>
    <w:rsid w:val="00DE20A4"/>
    <w:rsid w:val="00E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atyomsk.ru/files/2018/02/untitled%20folder/8%20%D0%9F%D1%80%D0%B8%D0%BA%D0%B0%D0%B7%20%D0%91%D0%A3%20%D0%9A%D0%A6%D0%A1%D0%9E%D0%9D%20%D0%9F%D0%B5%D0%BD%D0%B0%D1%82%D1%8B%20%20234%D0%BF%2012.12.17%D0%B3.%20%D1%82%D0%B0%D1%80%D0%B8%D1%84%D1%8B%20%D0%BD%D0%B0%20%D0%BF%D0%BB%D0%B0%D1%82%D0%BD%D1%8B%D0%B5%20%D1%83%D1%81%D0%BB%D1%83%D0%B3%D0%B8%20%D1%81%202018%20%D0%B3%D0%BE%D0%B4%D0%B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natyomsk.ru/files/2018/02/untitled%20folder/5%20107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atyomsk.ru/files/2019/untitled%20folder/%D0%9F%D1%80%D0%BE%D0%B6%D0%B8%D1%82%D0%BE%D1%87%D0%BD%D1%8B%D0%B9%20%D0%BC%D0%B8%D0%BD%D0%B8%D0%BC%D1%83%D0%BC%20%D0%BD%D0%B0%202%20%D0%BA%D0%B2%20201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2019-09-02T08:12:00Z</cp:lastPrinted>
  <dcterms:created xsi:type="dcterms:W3CDTF">2019-09-02T08:11:00Z</dcterms:created>
  <dcterms:modified xsi:type="dcterms:W3CDTF">2023-06-14T04:23:00Z</dcterms:modified>
</cp:coreProperties>
</file>